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D5" w:rsidRDefault="00130F84">
      <w:r>
        <w:rPr>
          <w:noProof/>
          <w:color w:val="auto"/>
          <w:kern w:val="0"/>
          <w:sz w:val="24"/>
          <w:szCs w:val="24"/>
        </w:rPr>
        <w:drawing>
          <wp:anchor distT="36576" distB="36576" distL="36576" distR="36576" simplePos="0" relativeHeight="251654656" behindDoc="0" locked="0" layoutInCell="1" allowOverlap="1" wp14:anchorId="24FB99E1" wp14:editId="634B23BA">
            <wp:simplePos x="0" y="0"/>
            <wp:positionH relativeFrom="column">
              <wp:posOffset>-533400</wp:posOffset>
            </wp:positionH>
            <wp:positionV relativeFrom="paragraph">
              <wp:posOffset>-571500</wp:posOffset>
            </wp:positionV>
            <wp:extent cx="4127500" cy="1447800"/>
            <wp:effectExtent l="19050" t="0" r="6350" b="457200"/>
            <wp:wrapNone/>
            <wp:docPr id="5" name="Picture 5" desc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tacked"/>
                    <pic:cNvPicPr>
                      <a:picLocks noChangeAspect="1" noChangeArrowheads="1"/>
                    </pic:cNvPicPr>
                  </pic:nvPicPr>
                  <pic:blipFill>
                    <a:blip r:embed="rId8" cstate="print"/>
                    <a:srcRect/>
                    <a:stretch>
                      <a:fillRect/>
                    </a:stretch>
                  </pic:blipFill>
                  <pic:spPr bwMode="auto">
                    <a:xfrm>
                      <a:off x="0" y="0"/>
                      <a:ext cx="412750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D6AD5">
        <w:rPr>
          <w:noProof/>
          <w:color w:val="auto"/>
          <w:kern w:val="0"/>
          <w:sz w:val="24"/>
          <w:szCs w:val="24"/>
        </w:rPr>
        <w:drawing>
          <wp:anchor distT="36576" distB="36576" distL="36576" distR="36576" simplePos="0" relativeHeight="251657728" behindDoc="0" locked="0" layoutInCell="1" allowOverlap="1" wp14:anchorId="54A6925A" wp14:editId="1549633C">
            <wp:simplePos x="0" y="0"/>
            <wp:positionH relativeFrom="column">
              <wp:posOffset>7772400</wp:posOffset>
            </wp:positionH>
            <wp:positionV relativeFrom="paragraph">
              <wp:posOffset>11926570</wp:posOffset>
            </wp:positionV>
            <wp:extent cx="2543175" cy="2473325"/>
            <wp:effectExtent l="19050" t="0" r="9525" b="0"/>
            <wp:wrapNone/>
            <wp:docPr id="4" name="Picture 4" descr="an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_logo"/>
                    <pic:cNvPicPr>
                      <a:picLocks noChangeAspect="1" noChangeArrowheads="1"/>
                    </pic:cNvPicPr>
                  </pic:nvPicPr>
                  <pic:blipFill>
                    <a:blip r:embed="rId9" cstate="print"/>
                    <a:srcRect/>
                    <a:stretch>
                      <a:fillRect/>
                    </a:stretch>
                  </pic:blipFill>
                  <pic:spPr bwMode="auto">
                    <a:xfrm>
                      <a:off x="0" y="0"/>
                      <a:ext cx="2543175" cy="2473325"/>
                    </a:xfrm>
                    <a:prstGeom prst="rect">
                      <a:avLst/>
                    </a:prstGeom>
                    <a:noFill/>
                    <a:ln w="9525" algn="in">
                      <a:noFill/>
                      <a:miter lim="800000"/>
                      <a:headEnd/>
                      <a:tailEnd/>
                    </a:ln>
                    <a:effectLst/>
                  </pic:spPr>
                </pic:pic>
              </a:graphicData>
            </a:graphic>
          </wp:anchor>
        </w:drawing>
      </w:r>
    </w:p>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A046A" w:rsidP="00AD6AD5">
      <w:r>
        <w:rPr>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-990600</wp:posOffset>
                </wp:positionH>
                <wp:positionV relativeFrom="paragraph">
                  <wp:posOffset>124460</wp:posOffset>
                </wp:positionV>
                <wp:extent cx="7505065" cy="693420"/>
                <wp:effectExtent l="0" t="635"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1C56" w:rsidRPr="00130F84" w:rsidRDefault="00B81C56" w:rsidP="00130F84">
                            <w:pPr>
                              <w:ind w:left="360" w:right="-270" w:hanging="360"/>
                              <w:jc w:val="center"/>
                              <w:rPr>
                                <w:rFonts w:ascii="Bodoni MT Black" w:hAnsi="Bodoni MT Black"/>
                                <w:color w:val="365F91"/>
                                <w:sz w:val="52"/>
                                <w:szCs w:val="52"/>
                              </w:rPr>
                            </w:pPr>
                            <w:r>
                              <w:rPr>
                                <w:rFonts w:ascii="Bodoni MT Black" w:hAnsi="Bodoni MT Black"/>
                                <w:color w:val="365F91"/>
                                <w:sz w:val="52"/>
                                <w:szCs w:val="52"/>
                              </w:rPr>
                              <w:t>A Cryogenic Technology Solutions C</w:t>
                            </w:r>
                            <w:r w:rsidRPr="00130F84">
                              <w:rPr>
                                <w:rFonts w:ascii="Bodoni MT Black" w:hAnsi="Bodoni MT Black"/>
                                <w:color w:val="365F91"/>
                                <w:sz w:val="52"/>
                                <w:szCs w:val="52"/>
                              </w:rPr>
                              <w:t>ompany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9.8pt;width:590.95pt;height:54.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" filled="f" stroked="f" strokecolor="black [0]" insetpen="t">
                <v:textbox inset="2.88pt,2.88pt,2.88pt,2.88pt">
                  <w:txbxContent>
                    <w:p w:rsidR="00B81C56" w:rsidRPr="00130F84" w:rsidRDefault="00B81C56" w:rsidP="00130F84">
                      <w:pPr>
                        <w:ind w:left="360" w:right="-270" w:hanging="360"/>
                        <w:jc w:val="center"/>
                        <w:rPr>
                          <w:rFonts w:ascii="Bodoni MT Black" w:hAnsi="Bodoni MT Black"/>
                          <w:color w:val="365F91"/>
                          <w:sz w:val="52"/>
                          <w:szCs w:val="52"/>
                        </w:rPr>
                      </w:pPr>
                      <w:r>
                        <w:rPr>
                          <w:rFonts w:ascii="Bodoni MT Black" w:hAnsi="Bodoni MT Black"/>
                          <w:color w:val="365F91"/>
                          <w:sz w:val="52"/>
                          <w:szCs w:val="52"/>
                        </w:rPr>
                        <w:t>A Cryogenic Technology Solutions C</w:t>
                      </w:r>
                      <w:r w:rsidRPr="00130F84">
                        <w:rPr>
                          <w:rFonts w:ascii="Bodoni MT Black" w:hAnsi="Bodoni MT Black"/>
                          <w:color w:val="365F91"/>
                          <w:sz w:val="52"/>
                          <w:szCs w:val="52"/>
                        </w:rPr>
                        <w:t>ompany</w:t>
                      </w:r>
                    </w:p>
                  </w:txbxContent>
                </v:textbox>
              </v:shape>
            </w:pict>
          </mc:Fallback>
        </mc:AlternateContent>
      </w:r>
    </w:p>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A046A" w:rsidP="00AD6AD5">
      <w:r>
        <w:rPr>
          <w:noProof/>
        </w:rPr>
        <w:drawing>
          <wp:anchor distT="36576" distB="36576" distL="36576" distR="36576" simplePos="0" relativeHeight="251657728" behindDoc="0" locked="0" layoutInCell="1" allowOverlap="1" wp14:anchorId="235186D5" wp14:editId="09AE5879">
            <wp:simplePos x="0" y="0"/>
            <wp:positionH relativeFrom="column">
              <wp:posOffset>-750570</wp:posOffset>
            </wp:positionH>
            <wp:positionV relativeFrom="paragraph">
              <wp:posOffset>41275</wp:posOffset>
            </wp:positionV>
            <wp:extent cx="7467600" cy="7124700"/>
            <wp:effectExtent l="0" t="0" r="0" b="0"/>
            <wp:wrapNone/>
            <wp:docPr id="3" name="Picture 3" descr="Earth-from-Space-at-Sunrise-HD-Wallpaper-fo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from-Space-at-Sunrise-HD-Wallpaper-for-Desktop"/>
                    <pic:cNvPicPr>
                      <a:picLocks noChangeAspect="1" noChangeArrowheads="1"/>
                    </pic:cNvPicPr>
                  </pic:nvPicPr>
                  <pic:blipFill>
                    <a:blip r:embed="rId10" cstate="print"/>
                    <a:srcRect/>
                    <a:stretch>
                      <a:fillRect/>
                    </a:stretch>
                  </pic:blipFill>
                  <pic:spPr bwMode="auto">
                    <a:xfrm>
                      <a:off x="0" y="0"/>
                      <a:ext cx="7467600" cy="7124700"/>
                    </a:xfrm>
                    <a:prstGeom prst="rect">
                      <a:avLst/>
                    </a:prstGeom>
                    <a:noFill/>
                    <a:ln w="9525" algn="in">
                      <a:noFill/>
                      <a:miter lim="800000"/>
                      <a:headEnd/>
                      <a:tailEnd/>
                    </a:ln>
                    <a:effectLst/>
                  </pic:spPr>
                </pic:pic>
              </a:graphicData>
            </a:graphic>
          </wp:anchor>
        </w:drawing>
      </w:r>
    </w:p>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r>
        <w:rPr>
          <w:noProof/>
        </w:rPr>
        <w:drawing>
          <wp:anchor distT="0" distB="0" distL="114300" distR="114300" simplePos="0" relativeHeight="251658752" behindDoc="0" locked="0" layoutInCell="1" allowOverlap="1">
            <wp:simplePos x="0" y="0"/>
            <wp:positionH relativeFrom="column">
              <wp:posOffset>4457700</wp:posOffset>
            </wp:positionH>
            <wp:positionV relativeFrom="paragraph">
              <wp:posOffset>591185</wp:posOffset>
            </wp:positionV>
            <wp:extent cx="2085975" cy="2038350"/>
            <wp:effectExtent l="19050" t="0" r="9525" b="0"/>
            <wp:wrapSquare wrapText="bothSides"/>
            <wp:docPr id="9" name="Picture 0" descr="an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_logo.png"/>
                    <pic:cNvPicPr/>
                  </pic:nvPicPr>
                  <pic:blipFill>
                    <a:blip r:embed="rId9" cstate="print"/>
                    <a:stretch>
                      <a:fillRect/>
                    </a:stretch>
                  </pic:blipFill>
                  <pic:spPr>
                    <a:xfrm>
                      <a:off x="0" y="0"/>
                      <a:ext cx="2085975" cy="2038350"/>
                    </a:xfrm>
                    <a:prstGeom prst="rect">
                      <a:avLst/>
                    </a:prstGeom>
                  </pic:spPr>
                </pic:pic>
              </a:graphicData>
            </a:graphic>
          </wp:anchor>
        </w:drawing>
      </w:r>
      <w:r>
        <w:br w:type="textWrapping" w:clear="all"/>
      </w:r>
    </w:p>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D6AD5" w:rsidRPr="00AD6AD5" w:rsidRDefault="00AD6AD5" w:rsidP="00AD6AD5"/>
    <w:p w:rsidR="00AA046A" w:rsidRDefault="00AA046A" w:rsidP="00901F80">
      <w:pPr>
        <w:ind w:left="-288"/>
        <w:rPr>
          <w:rFonts w:ascii="Arial" w:eastAsia="Arial Unicode MS" w:hAnsi="Arial" w:cs="Arial"/>
          <w:b/>
          <w:i/>
          <w:color w:val="365F91" w:themeColor="accent1" w:themeShade="BF"/>
          <w:sz w:val="28"/>
          <w:szCs w:val="28"/>
        </w:rPr>
      </w:pPr>
    </w:p>
    <w:p w:rsidR="00AA046A" w:rsidRDefault="00AA046A" w:rsidP="00901F80">
      <w:pPr>
        <w:ind w:left="-288"/>
        <w:rPr>
          <w:rFonts w:ascii="Arial" w:eastAsia="Arial Unicode MS" w:hAnsi="Arial" w:cs="Arial"/>
          <w:b/>
          <w:i/>
          <w:color w:val="365F91" w:themeColor="accent1" w:themeShade="BF"/>
          <w:sz w:val="28"/>
          <w:szCs w:val="28"/>
        </w:rPr>
      </w:pPr>
    </w:p>
    <w:p w:rsidR="00C10C6A" w:rsidRPr="00AA046A" w:rsidRDefault="00430732" w:rsidP="00901F80">
      <w:pPr>
        <w:ind w:left="-288"/>
        <w:rPr>
          <w:rFonts w:ascii="Arial" w:eastAsia="Arial Unicode MS" w:hAnsi="Arial" w:cs="Arial"/>
          <w:b/>
          <w:i/>
          <w:color w:val="365F91" w:themeColor="accent1" w:themeShade="BF"/>
          <w:sz w:val="32"/>
          <w:szCs w:val="32"/>
        </w:rPr>
      </w:pPr>
      <w:r w:rsidRPr="00AA046A">
        <w:rPr>
          <w:rFonts w:ascii="Arial" w:eastAsia="Arial Unicode MS" w:hAnsi="Arial" w:cs="Arial"/>
          <w:b/>
          <w:i/>
          <w:color w:val="365F91" w:themeColor="accent1" w:themeShade="BF"/>
          <w:sz w:val="32"/>
          <w:szCs w:val="32"/>
        </w:rPr>
        <w:lastRenderedPageBreak/>
        <w:t>Scie</w:t>
      </w:r>
      <w:r w:rsidR="00C10C6A" w:rsidRPr="00AA046A">
        <w:rPr>
          <w:rFonts w:ascii="Arial" w:eastAsia="Arial Unicode MS" w:hAnsi="Arial" w:cs="Arial"/>
          <w:b/>
          <w:i/>
          <w:color w:val="365F91" w:themeColor="accent1" w:themeShade="BF"/>
          <w:sz w:val="32"/>
          <w:szCs w:val="32"/>
        </w:rPr>
        <w:t>ntific Instruments</w:t>
      </w:r>
      <w:r w:rsidR="00DC0CF6" w:rsidRPr="00AA046A">
        <w:rPr>
          <w:rFonts w:ascii="Arial" w:eastAsia="Arial Unicode MS" w:hAnsi="Arial" w:cs="Arial"/>
          <w:b/>
          <w:i/>
          <w:color w:val="365F91" w:themeColor="accent1" w:themeShade="BF"/>
          <w:sz w:val="32"/>
          <w:szCs w:val="32"/>
        </w:rPr>
        <w:t>’</w:t>
      </w:r>
      <w:r w:rsidRPr="00AA046A">
        <w:rPr>
          <w:rFonts w:ascii="Arial" w:eastAsia="Arial Unicode MS" w:hAnsi="Arial" w:cs="Arial"/>
          <w:b/>
          <w:i/>
          <w:color w:val="365F91" w:themeColor="accent1" w:themeShade="BF"/>
          <w:sz w:val="32"/>
          <w:szCs w:val="32"/>
        </w:rPr>
        <w:t xml:space="preserve"> </w:t>
      </w:r>
      <w:r w:rsidR="00C10C6A" w:rsidRPr="00AA046A">
        <w:rPr>
          <w:rFonts w:ascii="Arial" w:eastAsia="Arial Unicode MS" w:hAnsi="Arial" w:cs="Arial"/>
          <w:b/>
          <w:i/>
          <w:color w:val="365F91" w:themeColor="accent1" w:themeShade="BF"/>
          <w:sz w:val="32"/>
          <w:szCs w:val="32"/>
        </w:rPr>
        <w:t>presence in the a</w:t>
      </w:r>
      <w:r w:rsidRPr="00AA046A">
        <w:rPr>
          <w:rFonts w:ascii="Arial" w:eastAsia="Arial Unicode MS" w:hAnsi="Arial" w:cs="Arial"/>
          <w:b/>
          <w:i/>
          <w:color w:val="365F91" w:themeColor="accent1" w:themeShade="BF"/>
          <w:sz w:val="32"/>
          <w:szCs w:val="32"/>
        </w:rPr>
        <w:t xml:space="preserve">erospace </w:t>
      </w:r>
      <w:r w:rsidR="00C10C6A" w:rsidRPr="00AA046A">
        <w:rPr>
          <w:rFonts w:ascii="Arial" w:eastAsia="Arial Unicode MS" w:hAnsi="Arial" w:cs="Arial"/>
          <w:b/>
          <w:i/>
          <w:color w:val="365F91" w:themeColor="accent1" w:themeShade="BF"/>
          <w:sz w:val="32"/>
          <w:szCs w:val="32"/>
        </w:rPr>
        <w:t xml:space="preserve">industry </w:t>
      </w:r>
      <w:r w:rsidRPr="00AA046A">
        <w:rPr>
          <w:rFonts w:ascii="Arial" w:eastAsia="Arial Unicode MS" w:hAnsi="Arial" w:cs="Arial"/>
          <w:b/>
          <w:i/>
          <w:color w:val="365F91" w:themeColor="accent1" w:themeShade="BF"/>
          <w:sz w:val="32"/>
          <w:szCs w:val="32"/>
        </w:rPr>
        <w:t>d</w:t>
      </w:r>
      <w:r w:rsidR="00C10C6A" w:rsidRPr="00AA046A">
        <w:rPr>
          <w:rFonts w:ascii="Arial" w:eastAsia="Arial Unicode MS" w:hAnsi="Arial" w:cs="Arial"/>
          <w:b/>
          <w:i/>
          <w:color w:val="365F91" w:themeColor="accent1" w:themeShade="BF"/>
          <w:sz w:val="32"/>
          <w:szCs w:val="32"/>
        </w:rPr>
        <w:t>ates back to its birth in 1967 when f</w:t>
      </w:r>
      <w:r w:rsidRPr="00AA046A">
        <w:rPr>
          <w:rFonts w:ascii="Arial" w:eastAsia="Arial Unicode MS" w:hAnsi="Arial" w:cs="Arial"/>
          <w:b/>
          <w:i/>
          <w:color w:val="365F91" w:themeColor="accent1" w:themeShade="BF"/>
          <w:sz w:val="32"/>
          <w:szCs w:val="32"/>
        </w:rPr>
        <w:t>ounder Jack Hoey and Gilbert Halverson developed the first commercially available Germanium Resistance Thermometer (GRT) and supplied these devices f</w:t>
      </w:r>
      <w:r w:rsidR="008C4BF7" w:rsidRPr="00AA046A">
        <w:rPr>
          <w:rFonts w:ascii="Arial" w:eastAsia="Arial Unicode MS" w:hAnsi="Arial" w:cs="Arial"/>
          <w:b/>
          <w:i/>
          <w:color w:val="365F91" w:themeColor="accent1" w:themeShade="BF"/>
          <w:sz w:val="32"/>
          <w:szCs w:val="32"/>
        </w:rPr>
        <w:t xml:space="preserve">or use on </w:t>
      </w:r>
      <w:r w:rsidRPr="00AA046A">
        <w:rPr>
          <w:rFonts w:ascii="Arial" w:eastAsia="Arial Unicode MS" w:hAnsi="Arial" w:cs="Arial"/>
          <w:b/>
          <w:i/>
          <w:color w:val="365F91" w:themeColor="accent1" w:themeShade="BF"/>
          <w:sz w:val="32"/>
          <w:szCs w:val="32"/>
        </w:rPr>
        <w:t xml:space="preserve">the Apollo Lunar Program. </w:t>
      </w:r>
    </w:p>
    <w:p w:rsidR="00C10C6A" w:rsidRPr="006A7F28" w:rsidRDefault="00631D66" w:rsidP="00F60E5A">
      <w:pPr>
        <w:ind w:left="-720"/>
        <w:jc w:val="center"/>
        <w:rPr>
          <w:rFonts w:ascii="Arial" w:eastAsia="Arial Unicode MS" w:hAnsi="Arial" w:cs="Arial"/>
          <w:b/>
          <w:i/>
          <w:color w:val="365F91" w:themeColor="accent1" w:themeShade="BF"/>
          <w:sz w:val="32"/>
          <w:szCs w:val="32"/>
        </w:rPr>
      </w:pPr>
      <w:r w:rsidRPr="006A7F28">
        <w:rPr>
          <w:rFonts w:ascii="Arial" w:eastAsia="Arial Unicode MS" w:hAnsi="Arial" w:cs="Arial"/>
          <w:b/>
          <w:i/>
          <w:noProof/>
          <w:color w:val="365F91" w:themeColor="accent1" w:themeShade="BF"/>
          <w:sz w:val="32"/>
          <w:szCs w:val="32"/>
        </w:rPr>
        <w:drawing>
          <wp:inline distT="0" distB="0" distL="0" distR="0" wp14:anchorId="4B6EBBF3" wp14:editId="722D2853">
            <wp:extent cx="4095750" cy="752475"/>
            <wp:effectExtent l="19050" t="0" r="0" b="0"/>
            <wp:docPr id="26" name="Picture 21" descr="Aero_Temp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TempProbe.jpg"/>
                    <pic:cNvPicPr/>
                  </pic:nvPicPr>
                  <pic:blipFill>
                    <a:blip r:embed="rId11" cstate="print"/>
                    <a:stretch>
                      <a:fillRect/>
                    </a:stretch>
                  </pic:blipFill>
                  <pic:spPr>
                    <a:xfrm>
                      <a:off x="0" y="0"/>
                      <a:ext cx="4095750" cy="752475"/>
                    </a:xfrm>
                    <a:prstGeom prst="rect">
                      <a:avLst/>
                    </a:prstGeom>
                  </pic:spPr>
                </pic:pic>
              </a:graphicData>
            </a:graphic>
          </wp:inline>
        </w:drawing>
      </w:r>
    </w:p>
    <w:p w:rsidR="00B81C56" w:rsidRPr="006A7F28" w:rsidRDefault="00F60E5A" w:rsidP="00C10C6A">
      <w:pPr>
        <w:rPr>
          <w:rFonts w:ascii="Arial" w:eastAsia="Arial Unicode MS" w:hAnsi="Arial" w:cs="Arial"/>
          <w:b/>
          <w:i/>
          <w:color w:val="365F91" w:themeColor="accent1" w:themeShade="BF"/>
          <w:sz w:val="32"/>
          <w:szCs w:val="32"/>
        </w:rPr>
      </w:pPr>
      <w:r w:rsidRPr="006A7F28">
        <w:rPr>
          <w:rFonts w:ascii="Arial" w:eastAsia="Arial Unicode MS" w:hAnsi="Arial" w:cs="Arial"/>
          <w:b/>
          <w:i/>
          <w:color w:val="365F91" w:themeColor="accent1" w:themeShade="BF"/>
          <w:sz w:val="32"/>
          <w:szCs w:val="32"/>
        </w:rPr>
        <w:t xml:space="preserve">SI </w:t>
      </w:r>
      <w:r w:rsidR="0059362D" w:rsidRPr="006A7F28">
        <w:rPr>
          <w:rFonts w:ascii="Arial" w:eastAsia="Arial Unicode MS" w:hAnsi="Arial" w:cs="Arial"/>
          <w:b/>
          <w:i/>
          <w:color w:val="365F91" w:themeColor="accent1" w:themeShade="BF"/>
          <w:sz w:val="32"/>
          <w:szCs w:val="32"/>
        </w:rPr>
        <w:t xml:space="preserve">has a long history of providing </w:t>
      </w:r>
      <w:r w:rsidRPr="006A7F28">
        <w:rPr>
          <w:rFonts w:ascii="Arial" w:eastAsia="Arial Unicode MS" w:hAnsi="Arial" w:cs="Arial"/>
          <w:b/>
          <w:i/>
          <w:color w:val="365F91" w:themeColor="accent1" w:themeShade="BF"/>
          <w:sz w:val="32"/>
          <w:szCs w:val="32"/>
        </w:rPr>
        <w:t>quality products while remaining focused on customer satisfaction and support.  Expand</w:t>
      </w:r>
      <w:r w:rsidR="00430732" w:rsidRPr="006A7F28">
        <w:rPr>
          <w:rFonts w:ascii="Arial" w:eastAsia="Arial Unicode MS" w:hAnsi="Arial" w:cs="Arial"/>
          <w:b/>
          <w:i/>
          <w:color w:val="365F91" w:themeColor="accent1" w:themeShade="BF"/>
          <w:sz w:val="32"/>
          <w:szCs w:val="32"/>
        </w:rPr>
        <w:t>ing on over 46</w:t>
      </w:r>
      <w:r w:rsidRPr="006A7F28">
        <w:rPr>
          <w:rFonts w:ascii="Arial" w:eastAsia="Arial Unicode MS" w:hAnsi="Arial" w:cs="Arial"/>
          <w:b/>
          <w:i/>
          <w:color w:val="365F91" w:themeColor="accent1" w:themeShade="BF"/>
          <w:sz w:val="32"/>
          <w:szCs w:val="32"/>
        </w:rPr>
        <w:t xml:space="preserve"> years of R&amp;D and engineering expertise, SI brings innovation to multiple </w:t>
      </w:r>
      <w:r w:rsidR="00C10C6A" w:rsidRPr="006A7F28">
        <w:rPr>
          <w:rFonts w:ascii="Arial" w:eastAsia="Arial Unicode MS" w:hAnsi="Arial" w:cs="Arial"/>
          <w:b/>
          <w:i/>
          <w:color w:val="365F91" w:themeColor="accent1" w:themeShade="BF"/>
          <w:sz w:val="32"/>
          <w:szCs w:val="32"/>
        </w:rPr>
        <w:t>business areas including</w:t>
      </w:r>
      <w:r w:rsidRPr="006A7F28">
        <w:rPr>
          <w:rFonts w:ascii="Arial" w:eastAsia="Arial Unicode MS" w:hAnsi="Arial" w:cs="Arial"/>
          <w:b/>
          <w:i/>
          <w:color w:val="365F91" w:themeColor="accent1" w:themeShade="BF"/>
          <w:sz w:val="32"/>
          <w:szCs w:val="32"/>
        </w:rPr>
        <w:t xml:space="preserve"> aerospace, </w:t>
      </w:r>
      <w:r w:rsidR="00685BDF" w:rsidRPr="006A7F28">
        <w:rPr>
          <w:rFonts w:ascii="Arial" w:eastAsia="Arial Unicode MS" w:hAnsi="Arial" w:cs="Arial"/>
          <w:b/>
          <w:i/>
          <w:color w:val="365F91" w:themeColor="accent1" w:themeShade="BF"/>
          <w:sz w:val="32"/>
          <w:szCs w:val="32"/>
        </w:rPr>
        <w:t xml:space="preserve">defense, </w:t>
      </w:r>
      <w:r w:rsidRPr="006A7F28">
        <w:rPr>
          <w:rFonts w:ascii="Arial" w:eastAsia="Arial Unicode MS" w:hAnsi="Arial" w:cs="Arial"/>
          <w:b/>
          <w:i/>
          <w:color w:val="365F91" w:themeColor="accent1" w:themeShade="BF"/>
          <w:sz w:val="32"/>
          <w:szCs w:val="32"/>
        </w:rPr>
        <w:t>commercial aircraft, medical, research and industrial markets.</w:t>
      </w:r>
      <w:r w:rsidR="00B81C56" w:rsidRPr="006A7F28">
        <w:rPr>
          <w:rFonts w:ascii="Arial" w:eastAsia="Arial Unicode MS" w:hAnsi="Arial" w:cs="Arial"/>
          <w:b/>
          <w:i/>
          <w:color w:val="365F91" w:themeColor="accent1" w:themeShade="BF"/>
          <w:sz w:val="32"/>
          <w:szCs w:val="32"/>
        </w:rPr>
        <w:t xml:space="preserve"> </w:t>
      </w:r>
    </w:p>
    <w:p w:rsidR="00B81C56" w:rsidRPr="006A7F28" w:rsidRDefault="00B81C56" w:rsidP="00C10C6A">
      <w:pPr>
        <w:rPr>
          <w:rFonts w:ascii="Arial" w:eastAsia="Arial Unicode MS" w:hAnsi="Arial" w:cs="Arial"/>
          <w:b/>
          <w:i/>
          <w:color w:val="365F91" w:themeColor="accent1" w:themeShade="BF"/>
          <w:sz w:val="32"/>
          <w:szCs w:val="32"/>
        </w:rPr>
      </w:pPr>
    </w:p>
    <w:p w:rsidR="00C10C6A" w:rsidRPr="006A7F28" w:rsidRDefault="00F60E5A" w:rsidP="00B81C56">
      <w:pPr>
        <w:rPr>
          <w:rFonts w:ascii="Arial" w:hAnsi="Arial" w:cs="Arial"/>
          <w:b/>
          <w:i/>
          <w:color w:val="365F91" w:themeColor="accent1" w:themeShade="BF"/>
          <w:sz w:val="32"/>
          <w:szCs w:val="32"/>
        </w:rPr>
      </w:pPr>
      <w:r w:rsidRPr="006A7F28">
        <w:rPr>
          <w:rFonts w:ascii="Arial" w:hAnsi="Arial" w:cs="Arial"/>
          <w:b/>
          <w:i/>
          <w:noProof/>
          <w:sz w:val="32"/>
          <w:szCs w:val="32"/>
        </w:rPr>
        <w:drawing>
          <wp:anchor distT="0" distB="0" distL="114300" distR="114300" simplePos="0" relativeHeight="251660800" behindDoc="0" locked="0" layoutInCell="1" allowOverlap="1" wp14:anchorId="4970EA31" wp14:editId="0BD54554">
            <wp:simplePos x="0" y="0"/>
            <wp:positionH relativeFrom="column">
              <wp:posOffset>4781550</wp:posOffset>
            </wp:positionH>
            <wp:positionV relativeFrom="paragraph">
              <wp:posOffset>-438150</wp:posOffset>
            </wp:positionV>
            <wp:extent cx="1504950" cy="1676400"/>
            <wp:effectExtent l="19050" t="0" r="0" b="0"/>
            <wp:wrapSquare wrapText="bothSides"/>
            <wp:docPr id="2" name="Picture 1" descr="sii_hmProdA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_hmProdAero.png"/>
                    <pic:cNvPicPr/>
                  </pic:nvPicPr>
                  <pic:blipFill>
                    <a:blip r:embed="rId12" cstate="print"/>
                    <a:stretch>
                      <a:fillRect/>
                    </a:stretch>
                  </pic:blipFill>
                  <pic:spPr>
                    <a:xfrm>
                      <a:off x="0" y="0"/>
                      <a:ext cx="1504950" cy="1676400"/>
                    </a:xfrm>
                    <a:prstGeom prst="rect">
                      <a:avLst/>
                    </a:prstGeom>
                  </pic:spPr>
                </pic:pic>
              </a:graphicData>
            </a:graphic>
          </wp:anchor>
        </w:drawing>
      </w:r>
      <w:r w:rsidR="00C10C6A" w:rsidRPr="006A7F28">
        <w:rPr>
          <w:rFonts w:ascii="Arial" w:hAnsi="Arial" w:cs="Arial"/>
          <w:b/>
          <w:i/>
          <w:color w:val="365F91" w:themeColor="accent1" w:themeShade="BF"/>
          <w:sz w:val="32"/>
          <w:szCs w:val="32"/>
        </w:rPr>
        <w:t xml:space="preserve">Scientific Instruments has supplied all of the ground support temperature and liquid level probes and transducers for the liquid Hydrogen and liquid Oxygen portion of the fuel system for the Shuttle vehicles. </w:t>
      </w:r>
      <w:r w:rsidR="00B81C56" w:rsidRPr="006A7F28">
        <w:rPr>
          <w:rFonts w:ascii="Arial" w:hAnsi="Arial" w:cs="Arial"/>
          <w:b/>
          <w:i/>
          <w:color w:val="365F91" w:themeColor="accent1" w:themeShade="BF"/>
          <w:sz w:val="32"/>
          <w:szCs w:val="32"/>
        </w:rPr>
        <w:t>Other SI products have been used on the Hubble Telescope and Delta II missions.</w:t>
      </w:r>
    </w:p>
    <w:p w:rsidR="00B81C56" w:rsidRPr="006A7F28" w:rsidRDefault="00B81C56" w:rsidP="00B81C56">
      <w:pPr>
        <w:rPr>
          <w:rFonts w:ascii="Arial" w:hAnsi="Arial" w:cs="Arial"/>
          <w:b/>
          <w:i/>
          <w:color w:val="365F91" w:themeColor="accent1" w:themeShade="BF"/>
          <w:sz w:val="32"/>
          <w:szCs w:val="32"/>
        </w:rPr>
      </w:pPr>
    </w:p>
    <w:p w:rsidR="002A27D3" w:rsidRDefault="00B81C56" w:rsidP="00B81C56">
      <w:pPr>
        <w:rPr>
          <w:rFonts w:ascii="Arial" w:hAnsi="Arial" w:cs="Arial"/>
          <w:b/>
          <w:i/>
          <w:color w:val="365F91" w:themeColor="accent1" w:themeShade="BF"/>
          <w:sz w:val="32"/>
          <w:szCs w:val="32"/>
        </w:rPr>
      </w:pPr>
      <w:r w:rsidRPr="006A7F28">
        <w:rPr>
          <w:rFonts w:ascii="Arial" w:hAnsi="Arial" w:cs="Arial"/>
          <w:b/>
          <w:i/>
          <w:color w:val="365F91" w:themeColor="accent1" w:themeShade="BF"/>
          <w:sz w:val="32"/>
          <w:szCs w:val="32"/>
        </w:rPr>
        <w:t>With our highly trained and experienced staff</w:t>
      </w:r>
      <w:r w:rsidR="006A7F28">
        <w:rPr>
          <w:rFonts w:ascii="Arial" w:hAnsi="Arial" w:cs="Arial"/>
          <w:b/>
          <w:i/>
          <w:color w:val="365F91" w:themeColor="accent1" w:themeShade="BF"/>
          <w:sz w:val="32"/>
          <w:szCs w:val="32"/>
        </w:rPr>
        <w:t xml:space="preserve"> </w:t>
      </w:r>
      <w:r w:rsidRPr="006A7F28">
        <w:rPr>
          <w:rFonts w:ascii="Arial" w:hAnsi="Arial" w:cs="Arial"/>
          <w:b/>
          <w:i/>
          <w:color w:val="365F91" w:themeColor="accent1" w:themeShade="BF"/>
          <w:sz w:val="32"/>
          <w:szCs w:val="32"/>
        </w:rPr>
        <w:t>we have the unique capability to custom design and fabricate products to meet expanding aerospace requirements.</w:t>
      </w:r>
      <w:r w:rsidR="002A27D3">
        <w:rPr>
          <w:rFonts w:ascii="Arial" w:hAnsi="Arial" w:cs="Arial"/>
          <w:b/>
          <w:i/>
          <w:color w:val="365F91" w:themeColor="accent1" w:themeShade="BF"/>
          <w:sz w:val="32"/>
          <w:szCs w:val="32"/>
        </w:rPr>
        <w:t xml:space="preserve"> </w:t>
      </w:r>
    </w:p>
    <w:p w:rsidR="002A27D3" w:rsidRDefault="002A27D3" w:rsidP="00B81C56">
      <w:pPr>
        <w:rPr>
          <w:rFonts w:ascii="Arial" w:hAnsi="Arial" w:cs="Arial"/>
          <w:b/>
          <w:i/>
          <w:color w:val="365F91" w:themeColor="accent1" w:themeShade="BF"/>
          <w:sz w:val="32"/>
          <w:szCs w:val="32"/>
        </w:rPr>
      </w:pPr>
    </w:p>
    <w:p w:rsidR="002A27D3" w:rsidRPr="006A7F28" w:rsidRDefault="002A27D3" w:rsidP="00B81C56">
      <w:pPr>
        <w:rPr>
          <w:rFonts w:ascii="Arial" w:hAnsi="Arial" w:cs="Arial"/>
          <w:b/>
          <w:i/>
          <w:color w:val="365F91" w:themeColor="accent1" w:themeShade="BF"/>
          <w:sz w:val="32"/>
          <w:szCs w:val="32"/>
        </w:rPr>
      </w:pPr>
      <w:r>
        <w:rPr>
          <w:rFonts w:ascii="Arial" w:hAnsi="Arial" w:cs="Arial"/>
          <w:b/>
          <w:i/>
          <w:color w:val="365F91" w:themeColor="accent1" w:themeShade="BF"/>
          <w:sz w:val="32"/>
          <w:szCs w:val="32"/>
        </w:rPr>
        <w:t>We are a small, woman owned and operated business located in South Fl</w:t>
      </w:r>
      <w:bookmarkStart w:id="0" w:name="_GoBack"/>
      <w:bookmarkEnd w:id="0"/>
      <w:r>
        <w:rPr>
          <w:rFonts w:ascii="Arial" w:hAnsi="Arial" w:cs="Arial"/>
          <w:b/>
          <w:i/>
          <w:color w:val="365F91" w:themeColor="accent1" w:themeShade="BF"/>
          <w:sz w:val="32"/>
          <w:szCs w:val="32"/>
        </w:rPr>
        <w:t>orida.</w:t>
      </w:r>
    </w:p>
    <w:p w:rsidR="00B81C56" w:rsidRPr="006A7F28" w:rsidRDefault="00B81C56" w:rsidP="00B81C56">
      <w:pPr>
        <w:rPr>
          <w:rFonts w:ascii="Arial" w:hAnsi="Arial" w:cs="Arial"/>
          <w:b/>
          <w:i/>
          <w:color w:val="365F91" w:themeColor="accent1" w:themeShade="BF"/>
          <w:sz w:val="32"/>
          <w:szCs w:val="32"/>
        </w:rPr>
      </w:pPr>
    </w:p>
    <w:p w:rsidR="00B81C56" w:rsidRPr="006A7F28" w:rsidRDefault="00B81C56" w:rsidP="00B81C56">
      <w:pPr>
        <w:rPr>
          <w:rFonts w:ascii="Arial" w:hAnsi="Arial" w:cs="Arial"/>
          <w:b/>
          <w:i/>
          <w:color w:val="365F91" w:themeColor="accent1" w:themeShade="BF"/>
          <w:sz w:val="32"/>
          <w:szCs w:val="32"/>
        </w:rPr>
      </w:pPr>
    </w:p>
    <w:p w:rsidR="00435A7C" w:rsidRPr="006A7F28" w:rsidRDefault="00435A7C" w:rsidP="00435A7C">
      <w:pPr>
        <w:rPr>
          <w:b/>
          <w:color w:val="auto"/>
          <w:sz w:val="32"/>
          <w:szCs w:val="32"/>
          <w:u w:val="single"/>
        </w:rPr>
      </w:pPr>
      <w:r w:rsidRPr="006A7F28">
        <w:rPr>
          <w:b/>
          <w:color w:val="365F91" w:themeColor="accent1" w:themeShade="BF"/>
          <w:sz w:val="32"/>
          <w:szCs w:val="32"/>
          <w:u w:val="single"/>
        </w:rPr>
        <w:t>NAICS Codes: 334513, 334516, 334519, 336413</w:t>
      </w:r>
    </w:p>
    <w:p w:rsidR="00435A7C" w:rsidRPr="006A7F28" w:rsidRDefault="00435A7C" w:rsidP="00435A7C">
      <w:pPr>
        <w:pStyle w:val="Footer"/>
        <w:rPr>
          <w:b/>
          <w:color w:val="365F91" w:themeColor="accent1" w:themeShade="BF"/>
          <w:sz w:val="32"/>
          <w:szCs w:val="32"/>
        </w:rPr>
      </w:pPr>
      <w:r w:rsidRPr="006A7F28">
        <w:rPr>
          <w:b/>
          <w:color w:val="365F91" w:themeColor="accent1" w:themeShade="BF"/>
          <w:sz w:val="32"/>
          <w:szCs w:val="32"/>
        </w:rPr>
        <w:t>Scientific Instruments Inc.</w:t>
      </w:r>
      <w:r w:rsidRPr="006A7F28">
        <w:rPr>
          <w:b/>
          <w:color w:val="365F91" w:themeColor="accent1" w:themeShade="BF"/>
          <w:sz w:val="32"/>
          <w:szCs w:val="32"/>
        </w:rPr>
        <w:tab/>
        <w:t xml:space="preserve">             Phone</w:t>
      </w:r>
      <w:r w:rsidR="00B81C56" w:rsidRPr="006A7F28">
        <w:rPr>
          <w:b/>
          <w:color w:val="365F91" w:themeColor="accent1" w:themeShade="BF"/>
          <w:sz w:val="32"/>
          <w:szCs w:val="32"/>
        </w:rPr>
        <w:t>:</w:t>
      </w:r>
      <w:r w:rsidRPr="006A7F28">
        <w:rPr>
          <w:b/>
          <w:color w:val="365F91" w:themeColor="accent1" w:themeShade="BF"/>
          <w:sz w:val="32"/>
          <w:szCs w:val="32"/>
        </w:rPr>
        <w:t xml:space="preserve">  1-800-466-6031</w:t>
      </w:r>
    </w:p>
    <w:p w:rsidR="00435A7C" w:rsidRPr="006A7F28" w:rsidRDefault="00435A7C" w:rsidP="00435A7C">
      <w:pPr>
        <w:pStyle w:val="Footer"/>
        <w:rPr>
          <w:b/>
          <w:color w:val="365F91" w:themeColor="accent1" w:themeShade="BF"/>
          <w:sz w:val="32"/>
          <w:szCs w:val="32"/>
        </w:rPr>
      </w:pPr>
      <w:r w:rsidRPr="006A7F28">
        <w:rPr>
          <w:b/>
          <w:color w:val="365F91" w:themeColor="accent1" w:themeShade="BF"/>
          <w:sz w:val="32"/>
          <w:szCs w:val="32"/>
        </w:rPr>
        <w:t xml:space="preserve">4400 W. Tiffany Dr.        </w:t>
      </w:r>
      <w:r w:rsidR="00B81C56" w:rsidRPr="006A7F28">
        <w:rPr>
          <w:b/>
          <w:color w:val="365F91" w:themeColor="accent1" w:themeShade="BF"/>
          <w:sz w:val="32"/>
          <w:szCs w:val="32"/>
        </w:rPr>
        <w:t xml:space="preserve">                fax:        1-561-</w:t>
      </w:r>
      <w:r w:rsidRPr="006A7F28">
        <w:rPr>
          <w:b/>
          <w:color w:val="365F91" w:themeColor="accent1" w:themeShade="BF"/>
          <w:sz w:val="32"/>
          <w:szCs w:val="32"/>
        </w:rPr>
        <w:t>881-8556</w:t>
      </w:r>
    </w:p>
    <w:p w:rsidR="00C82D8F" w:rsidRPr="006A7F28" w:rsidRDefault="00B81C56" w:rsidP="00435A7C">
      <w:pPr>
        <w:ind w:left="-720" w:firstLine="720"/>
        <w:rPr>
          <w:rFonts w:ascii="Leelawadee" w:eastAsia="Gulim" w:hAnsi="Leelawadee" w:cs="Leelawadee"/>
          <w:b/>
          <w:color w:val="365F91" w:themeColor="accent1" w:themeShade="BF"/>
          <w:sz w:val="32"/>
          <w:szCs w:val="32"/>
        </w:rPr>
      </w:pPr>
      <w:r w:rsidRPr="006A7F28">
        <w:rPr>
          <w:b/>
          <w:color w:val="365F91" w:themeColor="accent1" w:themeShade="BF"/>
          <w:sz w:val="32"/>
          <w:szCs w:val="32"/>
        </w:rPr>
        <w:t>West P</w:t>
      </w:r>
      <w:r w:rsidR="00435A7C" w:rsidRPr="006A7F28">
        <w:rPr>
          <w:b/>
          <w:color w:val="365F91" w:themeColor="accent1" w:themeShade="BF"/>
          <w:sz w:val="32"/>
          <w:szCs w:val="32"/>
        </w:rPr>
        <w:t xml:space="preserve">alm Beach, FL 33407          www.scientificinstruments.com  </w:t>
      </w:r>
    </w:p>
    <w:sectPr w:rsidR="00C82D8F" w:rsidRPr="006A7F28" w:rsidSect="007A08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56" w:rsidRDefault="00B81C56" w:rsidP="00AD6AD5">
      <w:r>
        <w:separator/>
      </w:r>
    </w:p>
  </w:endnote>
  <w:endnote w:type="continuationSeparator" w:id="0">
    <w:p w:rsidR="00B81C56" w:rsidRDefault="00B81C56" w:rsidP="00AD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eelawadee">
    <w:altName w:val="Arial Unicode MS"/>
    <w:panose1 w:val="020B0502040204020203"/>
    <w:charset w:val="00"/>
    <w:family w:val="swiss"/>
    <w:pitch w:val="variable"/>
    <w:sig w:usb0="810000AF" w:usb1="4000204B"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56" w:rsidRPr="00B03AAD" w:rsidRDefault="00B81C56">
    <w:pPr>
      <w:pStyle w:val="Footer"/>
      <w:rPr>
        <w:b/>
        <w:sz w:val="28"/>
        <w:szCs w:val="28"/>
      </w:rPr>
    </w:pPr>
    <w:r w:rsidRPr="00B03AAD">
      <w:rPr>
        <w:b/>
        <w:sz w:val="28"/>
        <w:szCs w:val="28"/>
      </w:rPr>
      <w:tab/>
    </w:r>
  </w:p>
  <w:p w:rsidR="00B81C56" w:rsidRPr="00B03AAD" w:rsidRDefault="00B81C56">
    <w:pP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56" w:rsidRDefault="00B81C56" w:rsidP="00AD6AD5">
      <w:r>
        <w:separator/>
      </w:r>
    </w:p>
  </w:footnote>
  <w:footnote w:type="continuationSeparator" w:id="0">
    <w:p w:rsidR="00B81C56" w:rsidRDefault="00B81C56" w:rsidP="00AD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D5"/>
    <w:rsid w:val="00096E8E"/>
    <w:rsid w:val="000B309A"/>
    <w:rsid w:val="00130F84"/>
    <w:rsid w:val="00215A6E"/>
    <w:rsid w:val="002864B3"/>
    <w:rsid w:val="002A27D3"/>
    <w:rsid w:val="00430732"/>
    <w:rsid w:val="00435A7C"/>
    <w:rsid w:val="005555DA"/>
    <w:rsid w:val="0059362D"/>
    <w:rsid w:val="005D5C7A"/>
    <w:rsid w:val="00631D66"/>
    <w:rsid w:val="00685BDF"/>
    <w:rsid w:val="006A7F28"/>
    <w:rsid w:val="00702C5C"/>
    <w:rsid w:val="007A08FA"/>
    <w:rsid w:val="008C4BF7"/>
    <w:rsid w:val="00901F80"/>
    <w:rsid w:val="00903A45"/>
    <w:rsid w:val="00971248"/>
    <w:rsid w:val="00A367E6"/>
    <w:rsid w:val="00A53937"/>
    <w:rsid w:val="00AA046A"/>
    <w:rsid w:val="00AD6AD5"/>
    <w:rsid w:val="00B03AAD"/>
    <w:rsid w:val="00B81C56"/>
    <w:rsid w:val="00C10C6A"/>
    <w:rsid w:val="00C82D8F"/>
    <w:rsid w:val="00DC0CF6"/>
    <w:rsid w:val="00E90821"/>
    <w:rsid w:val="00F60E5A"/>
    <w:rsid w:val="00F9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5"/>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qFormat/>
    <w:rsid w:val="00F60E5A"/>
    <w:pPr>
      <w:keepNext/>
      <w:spacing w:before="240" w:after="60"/>
      <w:outlineLvl w:val="1"/>
    </w:pPr>
    <w:rPr>
      <w:rFonts w:ascii="Arial" w:hAnsi="Arial" w:cs="Arial"/>
      <w:b/>
      <w:bCs/>
      <w:i/>
      <w:iCs/>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AD5"/>
    <w:pPr>
      <w:tabs>
        <w:tab w:val="center" w:pos="4680"/>
        <w:tab w:val="right" w:pos="9360"/>
      </w:tabs>
    </w:pPr>
  </w:style>
  <w:style w:type="character" w:customStyle="1" w:styleId="HeaderChar">
    <w:name w:val="Header Char"/>
    <w:basedOn w:val="DefaultParagraphFont"/>
    <w:link w:val="Header"/>
    <w:uiPriority w:val="99"/>
    <w:semiHidden/>
    <w:rsid w:val="00AD6AD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D6AD5"/>
    <w:pPr>
      <w:tabs>
        <w:tab w:val="center" w:pos="4680"/>
        <w:tab w:val="right" w:pos="9360"/>
      </w:tabs>
    </w:pPr>
  </w:style>
  <w:style w:type="character" w:customStyle="1" w:styleId="FooterChar">
    <w:name w:val="Footer Char"/>
    <w:basedOn w:val="DefaultParagraphFont"/>
    <w:link w:val="Footer"/>
    <w:uiPriority w:val="99"/>
    <w:semiHidden/>
    <w:rsid w:val="00AD6AD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D6AD5"/>
    <w:rPr>
      <w:rFonts w:ascii="Tahoma" w:hAnsi="Tahoma" w:cs="Tahoma"/>
      <w:sz w:val="16"/>
      <w:szCs w:val="16"/>
    </w:rPr>
  </w:style>
  <w:style w:type="character" w:customStyle="1" w:styleId="BalloonTextChar">
    <w:name w:val="Balloon Text Char"/>
    <w:basedOn w:val="DefaultParagraphFont"/>
    <w:link w:val="BalloonText"/>
    <w:uiPriority w:val="99"/>
    <w:semiHidden/>
    <w:rsid w:val="00AD6AD5"/>
    <w:rPr>
      <w:rFonts w:ascii="Tahoma" w:eastAsia="Times New Roman" w:hAnsi="Tahoma" w:cs="Tahoma"/>
      <w:color w:val="000000"/>
      <w:kern w:val="28"/>
      <w:sz w:val="16"/>
      <w:szCs w:val="16"/>
    </w:rPr>
  </w:style>
  <w:style w:type="character" w:customStyle="1" w:styleId="Heading2Char">
    <w:name w:val="Heading 2 Char"/>
    <w:basedOn w:val="DefaultParagraphFont"/>
    <w:link w:val="Heading2"/>
    <w:rsid w:val="00F60E5A"/>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5"/>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qFormat/>
    <w:rsid w:val="00F60E5A"/>
    <w:pPr>
      <w:keepNext/>
      <w:spacing w:before="240" w:after="60"/>
      <w:outlineLvl w:val="1"/>
    </w:pPr>
    <w:rPr>
      <w:rFonts w:ascii="Arial" w:hAnsi="Arial" w:cs="Arial"/>
      <w:b/>
      <w:bCs/>
      <w:i/>
      <w:iCs/>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AD5"/>
    <w:pPr>
      <w:tabs>
        <w:tab w:val="center" w:pos="4680"/>
        <w:tab w:val="right" w:pos="9360"/>
      </w:tabs>
    </w:pPr>
  </w:style>
  <w:style w:type="character" w:customStyle="1" w:styleId="HeaderChar">
    <w:name w:val="Header Char"/>
    <w:basedOn w:val="DefaultParagraphFont"/>
    <w:link w:val="Header"/>
    <w:uiPriority w:val="99"/>
    <w:semiHidden/>
    <w:rsid w:val="00AD6AD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D6AD5"/>
    <w:pPr>
      <w:tabs>
        <w:tab w:val="center" w:pos="4680"/>
        <w:tab w:val="right" w:pos="9360"/>
      </w:tabs>
    </w:pPr>
  </w:style>
  <w:style w:type="character" w:customStyle="1" w:styleId="FooterChar">
    <w:name w:val="Footer Char"/>
    <w:basedOn w:val="DefaultParagraphFont"/>
    <w:link w:val="Footer"/>
    <w:uiPriority w:val="99"/>
    <w:semiHidden/>
    <w:rsid w:val="00AD6AD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D6AD5"/>
    <w:rPr>
      <w:rFonts w:ascii="Tahoma" w:hAnsi="Tahoma" w:cs="Tahoma"/>
      <w:sz w:val="16"/>
      <w:szCs w:val="16"/>
    </w:rPr>
  </w:style>
  <w:style w:type="character" w:customStyle="1" w:styleId="BalloonTextChar">
    <w:name w:val="Balloon Text Char"/>
    <w:basedOn w:val="DefaultParagraphFont"/>
    <w:link w:val="BalloonText"/>
    <w:uiPriority w:val="99"/>
    <w:semiHidden/>
    <w:rsid w:val="00AD6AD5"/>
    <w:rPr>
      <w:rFonts w:ascii="Tahoma" w:eastAsia="Times New Roman" w:hAnsi="Tahoma" w:cs="Tahoma"/>
      <w:color w:val="000000"/>
      <w:kern w:val="28"/>
      <w:sz w:val="16"/>
      <w:szCs w:val="16"/>
    </w:rPr>
  </w:style>
  <w:style w:type="character" w:customStyle="1" w:styleId="Heading2Char">
    <w:name w:val="Heading 2 Char"/>
    <w:basedOn w:val="DefaultParagraphFont"/>
    <w:link w:val="Heading2"/>
    <w:rsid w:val="00F60E5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9DEEB-14DC-42D6-B90E-6450C76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C46F5F2C</Template>
  <TotalTime>7</TotalTime>
  <Pages>2</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ACapers</dc:creator>
  <cp:lastModifiedBy>Austin Capers</cp:lastModifiedBy>
  <cp:revision>2</cp:revision>
  <dcterms:created xsi:type="dcterms:W3CDTF">2013-12-10T17:53:00Z</dcterms:created>
  <dcterms:modified xsi:type="dcterms:W3CDTF">2013-12-10T17:53:00Z</dcterms:modified>
</cp:coreProperties>
</file>